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B776" w14:textId="77777777" w:rsidR="0055768E" w:rsidRDefault="0055768E" w:rsidP="0055768E">
      <w:pPr>
        <w:contextualSpacing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РЫНОК ТРУДА </w:t>
      </w:r>
    </w:p>
    <w:p w14:paraId="52DD2499" w14:textId="77777777" w:rsidR="0055768E" w:rsidRDefault="0055768E" w:rsidP="0055768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Анализ рынка труда Чувашской Республики. Востребованные профессий и наиболее высокооплачиваемые должности служащих.</w:t>
      </w:r>
    </w:p>
    <w:p w14:paraId="08D1EFA8" w14:textId="7ED39503" w:rsidR="0055768E" w:rsidRDefault="0055768E" w:rsidP="0055768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94309">
        <w:rPr>
          <w:rFonts w:ascii="Times New Roman" w:eastAsia="Calibri" w:hAnsi="Times New Roman" w:cs="Times New Roman"/>
          <w:sz w:val="24"/>
          <w:szCs w:val="24"/>
        </w:rPr>
        <w:t>январь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9430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16089E69" w14:textId="7021D93E" w:rsidR="00792A4D" w:rsidRDefault="00792A4D" w:rsidP="0055768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(сведенья для мониторинга ноябрь-декабрь 2022г.)</w:t>
      </w:r>
    </w:p>
    <w:p w14:paraId="78E3ACFC" w14:textId="77777777" w:rsidR="0055768E" w:rsidRDefault="0055768E" w:rsidP="005576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1.Ситуация на рынке труда Чувашской Республики.</w:t>
      </w:r>
    </w:p>
    <w:p w14:paraId="51703F26" w14:textId="40C86733" w:rsidR="0055768E" w:rsidRDefault="0055768E" w:rsidP="0055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1.1.По данным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Чувашстата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сегодняшний день ситуация на рынке труда Чувашской Республики стабильная.</w:t>
      </w:r>
    </w:p>
    <w:p w14:paraId="632BDE5A" w14:textId="70022CA0" w:rsidR="00D96C4C" w:rsidRDefault="00D96C4C" w:rsidP="00D96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Показатели и числовые значения в динамике приведены в таблице:</w:t>
      </w:r>
    </w:p>
    <w:tbl>
      <w:tblPr>
        <w:tblStyle w:val="1"/>
        <w:tblpPr w:leftFromText="180" w:rightFromText="180" w:vertAnchor="text" w:horzAnchor="margin" w:tblpY="101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32"/>
        <w:gridCol w:w="1554"/>
        <w:gridCol w:w="1838"/>
        <w:gridCol w:w="1569"/>
        <w:gridCol w:w="1696"/>
        <w:gridCol w:w="1134"/>
      </w:tblGrid>
      <w:tr w:rsidR="00D96C4C" w14:paraId="3EBE4D36" w14:textId="77777777" w:rsidTr="00D96C4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6268" w14:textId="77777777" w:rsidR="00D96C4C" w:rsidRDefault="00D96C4C" w:rsidP="00D96C4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FF34" w14:textId="77777777" w:rsidR="00D96C4C" w:rsidRDefault="00D96C4C" w:rsidP="00D96C4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Численность зарегистрированных безработных граждан, чел.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5C69" w14:textId="77777777" w:rsidR="00D96C4C" w:rsidRDefault="00D96C4C" w:rsidP="00D96C4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Уровень регистрируемой безработицы по отношению к численности рабочей силы, 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FEE9" w14:textId="77777777" w:rsidR="00D96C4C" w:rsidRDefault="00D96C4C" w:rsidP="00D96C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С начала года трудоустроено, чел.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1785" w14:textId="77777777" w:rsidR="00D96C4C" w:rsidRDefault="00D96C4C" w:rsidP="00D96C4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Уровень общей безработицы по методологии МОТ,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3238" w14:textId="77777777" w:rsidR="00D96C4C" w:rsidRDefault="00D96C4C" w:rsidP="00D96C4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Коэффициент напряженности на рынке труда, ед.</w:t>
            </w:r>
          </w:p>
        </w:tc>
      </w:tr>
      <w:tr w:rsidR="00D96C4C" w14:paraId="522A0DF1" w14:textId="77777777" w:rsidTr="00D96C4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D34E" w14:textId="77777777" w:rsidR="00D96C4C" w:rsidRDefault="00D96C4C" w:rsidP="00D96C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28 ноября 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2423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4352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3386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0,71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693B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28500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8D633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E2D3C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6C4C" w14:paraId="1440E66B" w14:textId="77777777" w:rsidTr="00D96C4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CAC4" w14:textId="77777777" w:rsidR="00D96C4C" w:rsidRDefault="00D96C4C" w:rsidP="00D96C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июнь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– сентябрь 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09EDE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7B6013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17FF0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D527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3780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  <w:t>0,2</w:t>
            </w:r>
          </w:p>
        </w:tc>
      </w:tr>
      <w:tr w:rsidR="00D96C4C" w14:paraId="1B964197" w14:textId="77777777" w:rsidTr="00D96C4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46434" w14:textId="77777777" w:rsidR="00D96C4C" w:rsidRDefault="00D96C4C" w:rsidP="00D96C4C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hd w:val="clear" w:color="auto" w:fill="FFFFFF"/>
              </w:rPr>
              <w:t>26 декабря 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4CBC1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262626"/>
                <w:shd w:val="clear" w:color="auto" w:fill="FFFFFF"/>
              </w:rPr>
              <w:t>4339 (-13)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D9853B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262626"/>
                <w:shd w:val="clear" w:color="auto" w:fill="FFFFFF"/>
              </w:rPr>
              <w:t>0,71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91DD9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262626"/>
                <w:shd w:val="clear" w:color="auto" w:fill="FFFFFF"/>
              </w:rPr>
              <w:t>30200(+1700)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AD982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73B99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6C4C" w14:paraId="376F4C8C" w14:textId="77777777" w:rsidTr="00D96C4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EBA2" w14:textId="77777777" w:rsidR="00D96C4C" w:rsidRDefault="00D96C4C" w:rsidP="00D96C4C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август- октябрь 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2A561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F5A13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F4A98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6BD5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9036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</w:t>
            </w:r>
          </w:p>
        </w:tc>
      </w:tr>
      <w:tr w:rsidR="00D96C4C" w14:paraId="17D39FB3" w14:textId="77777777" w:rsidTr="00D96C4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86409" w14:textId="77777777" w:rsidR="00D96C4C" w:rsidRDefault="00D96C4C" w:rsidP="00D96C4C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hd w:val="clear" w:color="auto" w:fill="FFFFFF"/>
              </w:rPr>
              <w:t>23 января 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28A8E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262626"/>
                <w:shd w:val="clear" w:color="auto" w:fill="FFFFFF"/>
              </w:rPr>
              <w:t>4220 (-119)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A48E5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262626"/>
                <w:shd w:val="clear" w:color="auto" w:fill="FFFFFF"/>
              </w:rPr>
              <w:t>0,69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B54D4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30200 (на 9 января)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22879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79388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6C4C" w14:paraId="626196AB" w14:textId="77777777" w:rsidTr="00D96C4C">
        <w:trPr>
          <w:trHeight w:val="18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0F5" w14:textId="77777777" w:rsidR="00D96C4C" w:rsidRDefault="00D96C4C" w:rsidP="00D96C4C">
            <w:pPr>
              <w:spacing w:after="0" w:line="240" w:lineRule="auto"/>
              <w:rPr>
                <w:rFonts w:ascii="Times New Roman" w:eastAsia="Times New Roman" w:hAnsi="Times New Roman"/>
                <w:color w:val="262626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сентябрь-ноябрь 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E630E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AF7EF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682BD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4A3F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5EED" w14:textId="77777777" w:rsidR="00D96C4C" w:rsidRDefault="00D96C4C" w:rsidP="00D96C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0,18</w:t>
            </w:r>
          </w:p>
        </w:tc>
      </w:tr>
    </w:tbl>
    <w:p w14:paraId="072899A4" w14:textId="495ED7AE" w:rsidR="0055768E" w:rsidRDefault="0055768E" w:rsidP="0055768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Ссылка на первоисточник: </w:t>
      </w:r>
      <w:hyperlink r:id="rId4" w:history="1">
        <w:r w:rsidR="005E7AD7" w:rsidRPr="00367061">
          <w:rPr>
            <w:rStyle w:val="a3"/>
            <w:rFonts w:ascii="Times New Roman" w:hAnsi="Times New Roman" w:cs="Times New Roman"/>
            <w:sz w:val="24"/>
            <w:szCs w:val="24"/>
          </w:rPr>
          <w:t>https://mintrud.cap.ru/news/2023/01/23/urovenj-registriruemoj-bezrabotici-v-chuvashskoj-r</w:t>
        </w:r>
      </w:hyperlink>
      <w:r w:rsidR="005E7AD7" w:rsidRPr="00367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AE7AB" w14:textId="77777777" w:rsidR="0055768E" w:rsidRDefault="0055768E" w:rsidP="005576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1.2.Динамика численности безработных граждан, рассчитанной по методологии Международной Организации Труда</w:t>
      </w:r>
      <w:r>
        <w:rPr>
          <w:rFonts w:ascii="Arial" w:eastAsia="Calibri" w:hAnsi="Arial" w:cs="Arial"/>
          <w:color w:val="262626"/>
          <w:sz w:val="19"/>
          <w:szCs w:val="19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i/>
          <w:iCs/>
          <w:color w:val="262626"/>
          <w:sz w:val="24"/>
          <w:szCs w:val="19"/>
          <w:shd w:val="clear" w:color="auto" w:fill="FFFFFF"/>
        </w:rPr>
        <w:t xml:space="preserve">(по официальным данным </w:t>
      </w:r>
      <w:r>
        <w:rPr>
          <w:rFonts w:ascii="Calibri" w:eastAsia="Calibri" w:hAnsi="Calibri" w:cs="Times New Roman"/>
          <w:i/>
          <w:iCs/>
          <w:color w:val="262626"/>
          <w:sz w:val="24"/>
          <w:szCs w:val="19"/>
          <w:u w:val="single"/>
          <w:shd w:val="clear" w:color="auto" w:fill="FFFFFF"/>
        </w:rPr>
        <w:t>Росстата</w:t>
      </w:r>
      <w:r>
        <w:rPr>
          <w:rFonts w:ascii="Calibri" w:eastAsia="Calibri" w:hAnsi="Calibri" w:cs="Times New Roman"/>
          <w:i/>
          <w:iCs/>
          <w:color w:val="262626"/>
          <w:sz w:val="24"/>
          <w:szCs w:val="19"/>
          <w:shd w:val="clear" w:color="auto" w:fill="FFFFFF"/>
        </w:rPr>
        <w:t xml:space="preserve"> заполняется </w:t>
      </w:r>
      <w:r>
        <w:rPr>
          <w:rFonts w:ascii="Calibri" w:eastAsia="Calibri" w:hAnsi="Calibri" w:cs="Times New Roman"/>
          <w:i/>
          <w:iCs/>
          <w:color w:val="262626"/>
          <w:sz w:val="24"/>
          <w:szCs w:val="19"/>
          <w:u w:val="single"/>
          <w:shd w:val="clear" w:color="auto" w:fill="FFFFFF"/>
        </w:rPr>
        <w:t>ежемесячно, после 25 числа</w:t>
      </w:r>
      <w:r>
        <w:rPr>
          <w:rFonts w:ascii="Calibri" w:eastAsia="Calibri" w:hAnsi="Calibri" w:cs="Times New Roman"/>
          <w:i/>
          <w:iCs/>
          <w:color w:val="262626"/>
          <w:sz w:val="24"/>
          <w:szCs w:val="19"/>
          <w:shd w:val="clear" w:color="auto" w:fill="FFFFFF"/>
        </w:rPr>
        <w:t>).</w:t>
      </w:r>
    </w:p>
    <w:p w14:paraId="40B662B6" w14:textId="77777777" w:rsidR="0055768E" w:rsidRDefault="0055768E" w:rsidP="005576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Численность безработных граждан, рассчитанная по методологии МОТ, тыс. человек.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766"/>
        <w:gridCol w:w="2042"/>
        <w:gridCol w:w="1932"/>
        <w:gridCol w:w="1497"/>
      </w:tblGrid>
      <w:tr w:rsidR="0055768E" w14:paraId="427CB7EF" w14:textId="77777777" w:rsidTr="0055768E">
        <w:trPr>
          <w:trHeight w:val="8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C6EC" w14:textId="77777777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Регионы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074E" w14:textId="69CC6F97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 xml:space="preserve">В среднем за </w:t>
            </w:r>
            <w:r w:rsidR="00367061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сентябрь-ноябрь</w:t>
            </w: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 xml:space="preserve">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FE52" w14:textId="1E38067E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 xml:space="preserve">В среднем за </w:t>
            </w:r>
            <w:r w:rsidR="00367061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 xml:space="preserve">сентябрь-ноябрь </w:t>
            </w: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7878" w14:textId="77777777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Темп снижения</w:t>
            </w:r>
          </w:p>
          <w:p w14:paraId="5194548E" w14:textId="77777777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62626"/>
                <w:shd w:val="clear" w:color="auto" w:fill="FFFFFF"/>
              </w:rPr>
              <w:t>(гр.3-гр.2)</w:t>
            </w:r>
          </w:p>
        </w:tc>
      </w:tr>
      <w:tr w:rsidR="0055768E" w14:paraId="6BFDCBCE" w14:textId="77777777" w:rsidTr="0055768E">
        <w:trPr>
          <w:trHeight w:val="2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1853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1374" w14:textId="4F23B7B8" w:rsidR="0055768E" w:rsidRPr="00367061" w:rsidRDefault="005E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3260,2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00D0" w14:textId="4EE0046A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2842,8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03D5" w14:textId="42ADD47C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- 417,4</w:t>
            </w:r>
          </w:p>
        </w:tc>
      </w:tr>
      <w:tr w:rsidR="0055768E" w14:paraId="426D80D6" w14:textId="77777777" w:rsidTr="0055768E">
        <w:trPr>
          <w:trHeight w:val="2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9E58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Приволжский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36DD" w14:textId="2442FF9D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539,5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8C2A" w14:textId="5CAC1E99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458,2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E381" w14:textId="186BC474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- 81,3</w:t>
            </w:r>
          </w:p>
        </w:tc>
      </w:tr>
      <w:tr w:rsidR="0055768E" w14:paraId="00A46092" w14:textId="77777777" w:rsidTr="0055768E">
        <w:trPr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BB0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Чувашская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08FF" w14:textId="793ACC90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F46D" w14:textId="6675550A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F8FA" w14:textId="4FCA7A9B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- 7,9</w:t>
            </w:r>
          </w:p>
        </w:tc>
      </w:tr>
    </w:tbl>
    <w:p w14:paraId="3D197B09" w14:textId="77777777" w:rsidR="0055768E" w:rsidRDefault="0055768E" w:rsidP="0055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9"/>
        </w:rPr>
      </w:pPr>
      <w:r>
        <w:rPr>
          <w:rFonts w:ascii="Times New Roman" w:eastAsia="Times New Roman" w:hAnsi="Times New Roman" w:cs="Times New Roman"/>
          <w:sz w:val="24"/>
          <w:szCs w:val="29"/>
        </w:rPr>
        <w:t>Уровень безработицы, рассчитанный по методологии МОТ, по отношению к численности экономически активного населения, %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3381"/>
        <w:gridCol w:w="2268"/>
        <w:gridCol w:w="2126"/>
        <w:gridCol w:w="1439"/>
      </w:tblGrid>
      <w:tr w:rsidR="0055768E" w14:paraId="68926F17" w14:textId="77777777" w:rsidTr="0055768E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D261" w14:textId="77777777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9"/>
              </w:rPr>
              <w:t>Регионы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8478" w14:textId="21B431E8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 xml:space="preserve">В среднем за </w:t>
            </w:r>
            <w:r w:rsidR="00367061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сентябрь-ноябрь 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B008" w14:textId="4E07F951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 xml:space="preserve">В среднем за </w:t>
            </w:r>
            <w:r w:rsidR="00367061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сентябрь-ноябрь 2022г.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04D7" w14:textId="77777777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Темп снижения</w:t>
            </w:r>
          </w:p>
        </w:tc>
      </w:tr>
      <w:tr w:rsidR="0055768E" w14:paraId="0205F795" w14:textId="77777777" w:rsidTr="0055768E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AE08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393A" w14:textId="63C53C7F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5B7C" w14:textId="754521ED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6FB9" w14:textId="01B28840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- 0,5</w:t>
            </w:r>
          </w:p>
        </w:tc>
      </w:tr>
      <w:tr w:rsidR="0055768E" w14:paraId="6C7B79C3" w14:textId="77777777" w:rsidTr="0055768E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CDD8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Приволжский федеральный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B295" w14:textId="36C9226C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EA2E" w14:textId="0129E63C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3,1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977E" w14:textId="07FA7B7B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- 0,6</w:t>
            </w:r>
          </w:p>
        </w:tc>
      </w:tr>
      <w:tr w:rsidR="0055768E" w14:paraId="6B996193" w14:textId="77777777" w:rsidTr="0055768E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287F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9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Чувашская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7750" w14:textId="7D45BB37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167A" w14:textId="3E28A764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F4B4" w14:textId="1193407D" w:rsidR="0055768E" w:rsidRPr="00367061" w:rsidRDefault="00367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06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- 1,3</w:t>
            </w:r>
          </w:p>
        </w:tc>
      </w:tr>
    </w:tbl>
    <w:p w14:paraId="3CE12EDF" w14:textId="444FAE13" w:rsidR="0055768E" w:rsidRPr="00367061" w:rsidRDefault="0055768E" w:rsidP="00792A4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Ссылка на первоисточник:</w:t>
      </w:r>
      <w:r w:rsidRPr="0036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367061" w:rsidRPr="00367061">
          <w:rPr>
            <w:rStyle w:val="a3"/>
            <w:rFonts w:ascii="Times New Roman" w:hAnsi="Times New Roman" w:cs="Times New Roman"/>
            <w:sz w:val="24"/>
            <w:szCs w:val="24"/>
          </w:rPr>
          <w:t>https://mintrud.cap.ru/action/statistika-i-otcheti/dinamika-chislennosti-bezrabotnih-grazhdan-rasschi</w:t>
        </w:r>
      </w:hyperlink>
    </w:p>
    <w:p w14:paraId="298E435A" w14:textId="77777777" w:rsidR="00792A4D" w:rsidRDefault="00792A4D" w:rsidP="005576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7E41D93C" w14:textId="77777777" w:rsidR="00792A4D" w:rsidRDefault="00792A4D" w:rsidP="005576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14:paraId="25CFFD1A" w14:textId="24AD41D8" w:rsidR="0055768E" w:rsidRDefault="0055768E" w:rsidP="005576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>2.Востребованные профессии.</w:t>
      </w:r>
      <w:r w:rsidR="00792A4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792A4D" w:rsidRPr="00792A4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(Данные не меняются в </w:t>
      </w:r>
      <w:r w:rsidR="00C36C4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связи тем что не изменилась нормативная база</w:t>
      </w:r>
      <w:r w:rsidR="00792A4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)</w:t>
      </w:r>
    </w:p>
    <w:p w14:paraId="372D8AFD" w14:textId="77777777" w:rsidR="0055768E" w:rsidRDefault="0055768E" w:rsidP="005576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2.1.Перечень востребованных на рынке труда Чувашской Республики профессий на 2021-2024 гг. утвержден приказом 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Министерства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28.05.2021 г. № 255 (Приложение № 1).</w:t>
      </w:r>
    </w:p>
    <w:p w14:paraId="6939DCC1" w14:textId="77777777" w:rsidR="0055768E" w:rsidRDefault="0055768E" w:rsidP="0055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Наиболее востребованы на рынке труда профессии строительного факультета. Количество востребованных профессий по факультетам отражено в диаграмме:</w:t>
      </w:r>
    </w:p>
    <w:p w14:paraId="6BD6D7F0" w14:textId="689ED635" w:rsidR="0055768E" w:rsidRDefault="0055768E" w:rsidP="0055768E">
      <w:pPr>
        <w:spacing w:after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6"/>
          <w:lang w:eastAsia="ru-RU"/>
        </w:rPr>
        <w:drawing>
          <wp:inline distT="0" distB="0" distL="0" distR="0" wp14:anchorId="2904CB47" wp14:editId="6C336736">
            <wp:extent cx="5905500" cy="1988820"/>
            <wp:effectExtent l="0" t="0" r="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270DBF" w14:textId="77777777" w:rsidR="0055768E" w:rsidRDefault="0055768E" w:rsidP="00557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Выборка востребованных на рынке труда Чувашской Республики профессий на 2021-2024 гг., касающаяся выпускников университета, отражена в таблице и ранжирована от более к менее востребованной: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82"/>
        <w:gridCol w:w="4881"/>
        <w:gridCol w:w="3782"/>
      </w:tblGrid>
      <w:tr w:rsidR="0055768E" w14:paraId="2B78B5AA" w14:textId="77777777" w:rsidTr="0055768E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2017" w14:textId="77777777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0C0A" w14:textId="77777777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Профессия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B4E0" w14:textId="77777777" w:rsidR="0055768E" w:rsidRDefault="0055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Факультет</w:t>
            </w:r>
          </w:p>
        </w:tc>
      </w:tr>
      <w:tr w:rsidR="0055768E" w14:paraId="0F75BADA" w14:textId="77777777" w:rsidTr="0055768E">
        <w:trPr>
          <w:trHeight w:val="3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0EC0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CD57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Архитектор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6A89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Строительный факультет</w:t>
            </w:r>
          </w:p>
        </w:tc>
      </w:tr>
      <w:tr w:rsidR="0055768E" w14:paraId="79DD3C52" w14:textId="77777777" w:rsidTr="0055768E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EFB3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69D7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Веб-дизайнер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1F58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Строительный факультет</w:t>
            </w:r>
          </w:p>
        </w:tc>
      </w:tr>
      <w:tr w:rsidR="0055768E" w14:paraId="3B9B0B72" w14:textId="77777777" w:rsidTr="0055768E">
        <w:trPr>
          <w:trHeight w:val="2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0F53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AE9A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Графический дизайнер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46C7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Строительный факультет</w:t>
            </w:r>
          </w:p>
        </w:tc>
      </w:tr>
      <w:tr w:rsidR="0055768E" w14:paraId="23936E22" w14:textId="77777777" w:rsidTr="0055768E">
        <w:trPr>
          <w:trHeight w:val="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F55F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18FF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Дизайнер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E686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Строительный факультет</w:t>
            </w:r>
          </w:p>
        </w:tc>
      </w:tr>
      <w:tr w:rsidR="0055768E" w14:paraId="5554F36F" w14:textId="77777777" w:rsidTr="0055768E">
        <w:trPr>
          <w:trHeight w:val="2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E4D1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174A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Менеджер по продажам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6B45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Экономический факультет</w:t>
            </w:r>
          </w:p>
        </w:tc>
      </w:tr>
      <w:tr w:rsidR="0055768E" w14:paraId="5E6CF2E2" w14:textId="77777777" w:rsidTr="005576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BA19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2394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гостеприимству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BE15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Историко-географический факультет</w:t>
            </w:r>
          </w:p>
        </w:tc>
      </w:tr>
      <w:tr w:rsidR="0055768E" w14:paraId="53B86A28" w14:textId="77777777" w:rsidTr="005576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BE57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DB36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земельно-имущественным отношениям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64A8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Историко-географический факультет</w:t>
            </w:r>
          </w:p>
        </w:tc>
      </w:tr>
      <w:tr w:rsidR="0055768E" w14:paraId="21F1D709" w14:textId="77777777" w:rsidTr="005576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544D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EAA9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информационным системам и программированию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351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Факультет Информатики и вычислительной техники</w:t>
            </w:r>
          </w:p>
        </w:tc>
      </w:tr>
      <w:tr w:rsidR="0055768E" w14:paraId="278281A2" w14:textId="77777777" w:rsidTr="005576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2A71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1768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охране окружающей среды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A8E8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Химико-фармацевтический факультет</w:t>
            </w:r>
          </w:p>
        </w:tc>
      </w:tr>
      <w:tr w:rsidR="0055768E" w14:paraId="3171C097" w14:textId="77777777" w:rsidTr="0055768E">
        <w:trPr>
          <w:trHeight w:val="2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E3EA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78F7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в сфере закупок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5B92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Экономический факультет</w:t>
            </w:r>
          </w:p>
        </w:tc>
      </w:tr>
      <w:tr w:rsidR="0055768E" w14:paraId="552E3481" w14:textId="77777777" w:rsidTr="005576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1E72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E118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туризму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1BEE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Историко-географический факультет</w:t>
            </w:r>
          </w:p>
        </w:tc>
      </w:tr>
      <w:tr w:rsidR="0055768E" w14:paraId="729086E7" w14:textId="77777777" w:rsidTr="0055768E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17CC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CC46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эксплуатации зданий и сооружений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40C5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Строительный факультет</w:t>
            </w:r>
          </w:p>
        </w:tc>
      </w:tr>
      <w:tr w:rsidR="0055768E" w14:paraId="305C9AD6" w14:textId="77777777" w:rsidTr="0055768E">
        <w:trPr>
          <w:trHeight w:val="2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34BE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B5C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электронным приборам и устройствам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0633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Факультет радиоэлектроники и автоматики</w:t>
            </w:r>
          </w:p>
        </w:tc>
      </w:tr>
      <w:tr w:rsidR="0055768E" w14:paraId="6114DCF7" w14:textId="77777777" w:rsidTr="0055768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C215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7E43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Фармацевт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BA11" w14:textId="77777777" w:rsidR="0055768E" w:rsidRDefault="005576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Химико-фармацевтический факультет</w:t>
            </w:r>
          </w:p>
        </w:tc>
      </w:tr>
    </w:tbl>
    <w:p w14:paraId="786DD1CF" w14:textId="77777777" w:rsidR="0055768E" w:rsidRDefault="0055768E" w:rsidP="005576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Ссылки на первоисточник: </w:t>
      </w:r>
      <w:hyperlink r:id="rId7" w:history="1">
        <w:r>
          <w:rPr>
            <w:rStyle w:val="a3"/>
            <w:rFonts w:ascii="Calibri" w:eastAsia="Calibri" w:hAnsi="Calibri" w:cs="Times New Roman"/>
          </w:rPr>
          <w:t>prikaz-o-vostrebovanprofes.pdf (cap.ru)</w:t>
        </w:r>
      </w:hyperlink>
      <w:r>
        <w:rPr>
          <w:rFonts w:ascii="Calibri" w:eastAsia="Calibri" w:hAnsi="Calibri" w:cs="Times New Roman"/>
        </w:rPr>
        <w:t>,</w:t>
      </w:r>
    </w:p>
    <w:p w14:paraId="2816E97D" w14:textId="77777777" w:rsidR="0055768E" w:rsidRDefault="00D2544A" w:rsidP="00557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55768E">
          <w:rPr>
            <w:rStyle w:val="a3"/>
            <w:rFonts w:ascii="Calibri" w:eastAsia="Calibri" w:hAnsi="Calibri" w:cs="Times New Roman"/>
          </w:rPr>
          <w:t>Банк вакансий предприятий Чувашской Республики | Министерство труда и социальной защиты Чувашской Республики (cap.ru)</w:t>
        </w:r>
      </w:hyperlink>
    </w:p>
    <w:p w14:paraId="12081A7C" w14:textId="77777777" w:rsidR="0055768E" w:rsidRDefault="0055768E" w:rsidP="0055768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BECB1C1" w14:textId="77777777" w:rsidR="0055768E" w:rsidRDefault="0055768E" w:rsidP="00557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Перечень наиболее востребованных профессий и специальностей системообразующих организаций экономики Чувашской Республики, имеющих региональное значение и оказывающих в том числе существенное влияние на занятость населения и социальную стабильность, утвержден распоряжением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Кабинета Министров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08.06.2022 г. № 560-р (Приложение № 2).</w:t>
      </w:r>
    </w:p>
    <w:p w14:paraId="226C277C" w14:textId="541A2EBE" w:rsidR="0055768E" w:rsidRDefault="0055768E" w:rsidP="005576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приложении к распоряжению указаны </w:t>
      </w:r>
      <w:r w:rsidR="00E30DB9">
        <w:rPr>
          <w:rFonts w:ascii="Times New Roman" w:eastAsia="Calibri" w:hAnsi="Times New Roman" w:cs="Times New Roman"/>
          <w:sz w:val="24"/>
          <w:szCs w:val="24"/>
        </w:rPr>
        <w:t>49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профессий и специальностей, из них 33 (67%) имеют отношение к университету. В основном это профессии и специальности технического профиля, имеющие прямое отношение к производству.</w:t>
      </w:r>
    </w:p>
    <w:p w14:paraId="2A3388E1" w14:textId="77777777" w:rsidR="0055768E" w:rsidRDefault="0055768E" w:rsidP="005576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Расклад по должностям в процентном соотношении отражен в диаграмме:</w:t>
      </w:r>
    </w:p>
    <w:p w14:paraId="1616E87F" w14:textId="4BAE635B" w:rsidR="0055768E" w:rsidRDefault="0055768E" w:rsidP="00557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729AD" wp14:editId="0201CE32">
            <wp:extent cx="6019800" cy="1981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E211ED" w14:textId="77777777" w:rsidR="0055768E" w:rsidRDefault="0055768E" w:rsidP="00557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профессий и специальностей по группам: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67"/>
        <w:gridCol w:w="4357"/>
        <w:gridCol w:w="2321"/>
      </w:tblGrid>
      <w:tr w:rsidR="0055768E" w14:paraId="6B6E1C6D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7702" w14:textId="77777777" w:rsidR="0055768E" w:rsidRDefault="0055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Инженеры (18)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4D42" w14:textId="77777777" w:rsidR="0055768E" w:rsidRDefault="0055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Специалисты (9)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CC65" w14:textId="77777777" w:rsidR="0055768E" w:rsidRDefault="0055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(6)</w:t>
            </w:r>
          </w:p>
        </w:tc>
      </w:tr>
      <w:tr w:rsidR="0055768E" w14:paraId="6B508091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645A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Инженер-технолог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BA1E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Специалист по технологиям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материалообрабатывающего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производства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009E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Начальник смены электростанции</w:t>
            </w:r>
          </w:p>
        </w:tc>
      </w:tr>
      <w:tr w:rsidR="0055768E" w14:paraId="01F7CC8E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2C58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 по испытаниям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F493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Специалист по компьютерному проектированию технологических процессов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859F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Химик </w:t>
            </w:r>
          </w:p>
        </w:tc>
      </w:tr>
      <w:tr w:rsidR="0055768E" w14:paraId="4B3B9E3B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0202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Инженер-конструктор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D6D4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Специалист по наладке и контролю запуска продукции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542A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Химик-технолог</w:t>
            </w:r>
          </w:p>
        </w:tc>
      </w:tr>
      <w:tr w:rsidR="0055768E" w14:paraId="53986E9A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2882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 конструктор-схемотехник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CC5C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Специалист по внедрению новой техники и технологий в литейном производстве (специалист по технологии машиностроения)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A3B1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Художник-конструктор (дизайнер)</w:t>
            </w:r>
          </w:p>
        </w:tc>
      </w:tr>
      <w:tr w:rsidR="0055768E" w14:paraId="19500C77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F7B8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 по наладке и испытаниям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054B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Специалист по энергоэффективности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D19A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Программист</w:t>
            </w:r>
          </w:p>
        </w:tc>
      </w:tr>
      <w:tr w:rsidR="0055768E" w14:paraId="325331EC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ED19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Инженер-химик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B6F0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Специалист по безопасности информационных технологий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13BD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Сетевой и системный администратор</w:t>
            </w:r>
          </w:p>
        </w:tc>
      </w:tr>
      <w:tr w:rsidR="0055768E" w14:paraId="56154A02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F2AB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Инженер-технолог литейного 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4BFC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Специалист по компьютерному программированию станков с числовым программным управлением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FCF6D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768E" w14:paraId="179279D8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1E86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 по метрологии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AE74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Специалист по информационным системам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185AF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768E" w14:paraId="5F2F8AC5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2331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Инженер-энергетик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F2D5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Специалист по техническому контролю качества продукции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B9BAA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5768E" w14:paraId="3C781545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8261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 по релейной защите и автоматике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5A2C6" w14:textId="77777777" w:rsidR="0055768E" w:rsidRDefault="0055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2501D" w14:textId="77777777" w:rsidR="0055768E" w:rsidRDefault="0055768E">
            <w:pPr>
              <w:spacing w:after="0" w:line="240" w:lineRule="auto"/>
              <w:rPr>
                <w:color w:val="000000"/>
              </w:rPr>
            </w:pPr>
          </w:p>
        </w:tc>
      </w:tr>
      <w:tr w:rsidR="0055768E" w14:paraId="2F11F436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BC66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Инженер-электрик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C9389" w14:textId="77777777" w:rsidR="0055768E" w:rsidRDefault="0055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4B99F" w14:textId="77777777" w:rsidR="0055768E" w:rsidRDefault="0055768E">
            <w:pPr>
              <w:spacing w:after="0" w:line="240" w:lineRule="auto"/>
              <w:rPr>
                <w:color w:val="000000"/>
              </w:rPr>
            </w:pPr>
          </w:p>
        </w:tc>
      </w:tr>
      <w:tr w:rsidR="0055768E" w14:paraId="6C98988B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160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Инженер-электроник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A1DD6" w14:textId="77777777" w:rsidR="0055768E" w:rsidRDefault="0055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76C0B" w14:textId="77777777" w:rsidR="0055768E" w:rsidRDefault="0055768E">
            <w:pPr>
              <w:spacing w:after="0" w:line="240" w:lineRule="auto"/>
              <w:rPr>
                <w:color w:val="000000"/>
              </w:rPr>
            </w:pPr>
          </w:p>
        </w:tc>
      </w:tr>
      <w:tr w:rsidR="0055768E" w14:paraId="6EB2ED80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EF54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микросхемотехник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A3378" w14:textId="77777777" w:rsidR="0055768E" w:rsidRDefault="0055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56727" w14:textId="77777777" w:rsidR="0055768E" w:rsidRDefault="0055768E">
            <w:pPr>
              <w:spacing w:after="0" w:line="240" w:lineRule="auto"/>
              <w:rPr>
                <w:color w:val="000000"/>
              </w:rPr>
            </w:pPr>
          </w:p>
        </w:tc>
      </w:tr>
      <w:tr w:rsidR="0055768E" w14:paraId="78256B62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964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радиоэлектронщик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C8EC4" w14:textId="77777777" w:rsidR="0055768E" w:rsidRDefault="0055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DBC16" w14:textId="77777777" w:rsidR="0055768E" w:rsidRDefault="0055768E">
            <w:pPr>
              <w:spacing w:after="0" w:line="240" w:lineRule="auto"/>
              <w:rPr>
                <w:color w:val="000000"/>
              </w:rPr>
            </w:pPr>
          </w:p>
        </w:tc>
      </w:tr>
      <w:tr w:rsidR="0055768E" w14:paraId="2ACA96DC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952C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 по радиоэлектронным системам и комплексам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9B84" w14:textId="77777777" w:rsidR="0055768E" w:rsidRDefault="0055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2EB53" w14:textId="77777777" w:rsidR="0055768E" w:rsidRDefault="0055768E">
            <w:pPr>
              <w:spacing w:after="0" w:line="240" w:lineRule="auto"/>
              <w:rPr>
                <w:color w:val="000000"/>
              </w:rPr>
            </w:pPr>
          </w:p>
        </w:tc>
      </w:tr>
      <w:tr w:rsidR="0055768E" w14:paraId="447AE0C5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493E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 по контрольно-измерительным приборам и автоматике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8A8C3" w14:textId="77777777" w:rsidR="0055768E" w:rsidRDefault="0055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F277F" w14:textId="77777777" w:rsidR="0055768E" w:rsidRDefault="0055768E">
            <w:pPr>
              <w:spacing w:after="0" w:line="240" w:lineRule="auto"/>
              <w:rPr>
                <w:color w:val="000000"/>
              </w:rPr>
            </w:pPr>
          </w:p>
        </w:tc>
      </w:tr>
      <w:tr w:rsidR="0055768E" w14:paraId="50922117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B0CC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Инженер-программист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443AC" w14:textId="77777777" w:rsidR="0055768E" w:rsidRDefault="0055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4F4DA" w14:textId="77777777" w:rsidR="0055768E" w:rsidRDefault="0055768E">
            <w:pPr>
              <w:spacing w:after="0" w:line="240" w:lineRule="auto"/>
              <w:rPr>
                <w:color w:val="000000"/>
              </w:rPr>
            </w:pPr>
          </w:p>
        </w:tc>
      </w:tr>
      <w:tr w:rsidR="0055768E" w14:paraId="753140EE" w14:textId="77777777" w:rsidTr="005576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5DA7" w14:textId="77777777" w:rsidR="0055768E" w:rsidRDefault="00557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188" w14:textId="77777777" w:rsidR="0055768E" w:rsidRDefault="00557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DB48" w14:textId="77777777" w:rsidR="0055768E" w:rsidRDefault="0055768E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249F485" w14:textId="77777777" w:rsidR="00E30DB9" w:rsidRDefault="00E30DB9" w:rsidP="005576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4DA53" w14:textId="7479DE16" w:rsidR="0055768E" w:rsidRDefault="0055768E" w:rsidP="005576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Количество востребованных профессий и специальностей в привязке к факультетам университета отражены в диаграмме:</w:t>
      </w:r>
    </w:p>
    <w:p w14:paraId="5288A9B2" w14:textId="65054ABE" w:rsidR="0055768E" w:rsidRDefault="0055768E" w:rsidP="00557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6A53F" wp14:editId="399204A0">
            <wp:extent cx="5791200" cy="2026920"/>
            <wp:effectExtent l="0" t="0" r="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E30221" w14:textId="77777777" w:rsidR="0055768E" w:rsidRDefault="0055768E" w:rsidP="005576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2D59E7B" w14:textId="77777777" w:rsidR="0055768E" w:rsidRDefault="0055768E" w:rsidP="005576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3.Высокооплачиваемые должности.</w:t>
      </w:r>
    </w:p>
    <w:p w14:paraId="782D9D23" w14:textId="77777777" w:rsidR="0055768E" w:rsidRDefault="0055768E" w:rsidP="005576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Информация о наиболее высокооплачиваемых должностях служащих взята с портала 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Министерства труда и социальной защиты ЧР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15.08.2022 г. по ссылке </w:t>
      </w:r>
    </w:p>
    <w:p w14:paraId="08F23A5C" w14:textId="77777777" w:rsidR="0055768E" w:rsidRDefault="00D2544A" w:rsidP="0055768E">
      <w:pPr>
        <w:spacing w:line="240" w:lineRule="auto"/>
        <w:ind w:firstLine="708"/>
        <w:contextualSpacing/>
        <w:jc w:val="both"/>
        <w:rPr>
          <w:rFonts w:ascii="Calibri" w:eastAsia="Calibri" w:hAnsi="Calibri" w:cs="Times New Roman"/>
        </w:rPr>
      </w:pPr>
      <w:hyperlink r:id="rId11" w:history="1">
        <w:r w:rsidR="0055768E">
          <w:rPr>
            <w:rStyle w:val="a3"/>
            <w:rFonts w:ascii="Times New Roman" w:eastAsia="Times New Roman" w:hAnsi="Times New Roman" w:cs="Times New Roman"/>
            <w:sz w:val="24"/>
            <w:szCs w:val="26"/>
            <w:lang w:eastAsia="ru-RU"/>
          </w:rPr>
          <w:t>https://mintrud.cap.ru/action/activity/socialjnaya-zaschiti/respublikanskij-bank-vakansij</w:t>
        </w:r>
      </w:hyperlink>
    </w:p>
    <w:p w14:paraId="4FB58B9A" w14:textId="779421DC" w:rsidR="0055768E" w:rsidRDefault="0055768E" w:rsidP="005576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Весь перечень состоит из 30 должностей с суммой заработной платы от </w:t>
      </w:r>
      <w:r w:rsidR="00E30DB9">
        <w:rPr>
          <w:rFonts w:ascii="Times New Roman" w:eastAsia="Calibri" w:hAnsi="Times New Roman" w:cs="Times New Roman"/>
          <w:sz w:val="24"/>
          <w:szCs w:val="24"/>
        </w:rPr>
        <w:t>73 500</w:t>
      </w:r>
      <w:r>
        <w:rPr>
          <w:rFonts w:ascii="Times New Roman" w:eastAsia="Calibri" w:hAnsi="Times New Roman" w:cs="Times New Roman"/>
          <w:sz w:val="24"/>
          <w:szCs w:val="24"/>
        </w:rPr>
        <w:t xml:space="preserve">,00 руб. до </w:t>
      </w:r>
      <w:r w:rsidR="00E30DB9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0 000,00 руб. Из полного перечня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высокооплачиваемых должностей служащих </w:t>
      </w:r>
      <w:r w:rsidR="00B567E2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4B2023"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</w:t>
      </w:r>
      <w:r w:rsidR="00B567E2">
        <w:rPr>
          <w:rFonts w:ascii="Times New Roman" w:eastAsia="Times New Roman" w:hAnsi="Times New Roman" w:cs="Times New Roman"/>
          <w:sz w:val="24"/>
          <w:szCs w:val="26"/>
          <w:lang w:eastAsia="ru-RU"/>
        </w:rPr>
        <w:t>96</w:t>
      </w:r>
      <w:r w:rsidR="008058FC">
        <w:rPr>
          <w:rFonts w:ascii="Times New Roman" w:eastAsia="Times New Roman" w:hAnsi="Times New Roman" w:cs="Times New Roman"/>
          <w:sz w:val="24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) можно получить, закончив университет.</w:t>
      </w:r>
      <w:r w:rsidR="00792A4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данным предыдущей справки </w:t>
      </w:r>
      <w:r w:rsidR="00792A4D" w:rsidRPr="0051076B">
        <w:rPr>
          <w:rFonts w:ascii="Times New Roman" w:eastAsia="Times New Roman" w:hAnsi="Times New Roman" w:cs="Times New Roman"/>
          <w:sz w:val="24"/>
          <w:szCs w:val="26"/>
          <w:lang w:eastAsia="ru-RU"/>
        </w:rPr>
        <w:t>высокооплачиваемы</w:t>
      </w:r>
      <w:r w:rsidR="00792A4D"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r w:rsidR="00792A4D" w:rsidRPr="005107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должност</w:t>
      </w:r>
      <w:r w:rsidR="00792A4D"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r w:rsidR="00792A4D" w:rsidRPr="005107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служащих 26 (87%)</w:t>
      </w:r>
      <w:r w:rsidR="00792A4D">
        <w:rPr>
          <w:rFonts w:ascii="Times New Roman" w:eastAsia="Times New Roman" w:hAnsi="Times New Roman" w:cs="Times New Roman"/>
          <w:sz w:val="24"/>
          <w:szCs w:val="26"/>
          <w:lang w:eastAsia="ru-RU"/>
        </w:rPr>
        <w:t>, добавились</w:t>
      </w:r>
      <w:r w:rsidR="00C36C4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36C40" w:rsidRPr="00C36C40">
        <w:rPr>
          <w:rFonts w:ascii="Times New Roman" w:hAnsi="Times New Roman"/>
          <w:color w:val="000000"/>
          <w:sz w:val="24"/>
          <w:szCs w:val="24"/>
        </w:rPr>
        <w:t>Врач-оториноларинголог, Инженер по автоматизированным системам управления производством, Техник по автоматизации производственных процессов</w:t>
      </w:r>
      <w:r w:rsidR="00C36C40">
        <w:rPr>
          <w:rFonts w:ascii="Times New Roman" w:hAnsi="Times New Roman"/>
          <w:color w:val="000000"/>
          <w:sz w:val="24"/>
          <w:szCs w:val="24"/>
        </w:rPr>
        <w:t>.</w:t>
      </w:r>
    </w:p>
    <w:p w14:paraId="02B964EC" w14:textId="77777777" w:rsidR="0055768E" w:rsidRDefault="0055768E" w:rsidP="0055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соотнесении должностей с факультетами университета, следует, что больше всего в списке должностей медицинского профиля. Соотношения количества должностей с факультетами и сравнение с предыдущим перечнем отражены в диаграмме:</w:t>
      </w:r>
    </w:p>
    <w:p w14:paraId="1D615A46" w14:textId="39539095" w:rsidR="0055768E" w:rsidRDefault="008058FC" w:rsidP="0055768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55DE749A" wp14:editId="3D265BE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D0ED2C" w14:textId="1445BB93" w:rsidR="0055768E" w:rsidRDefault="0055768E" w:rsidP="00557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сравнения взяты сведения о наиболее высокооплачиваемых должностях служащих 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Министерства труда и социальной защиты ЧР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89430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15.08.2022 г.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отраженные в справке Центра карьеры </w:t>
      </w:r>
      <w:r w:rsidRPr="004B20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</w:t>
      </w:r>
      <w:r w:rsidR="004B2023">
        <w:rPr>
          <w:rFonts w:ascii="Times New Roman" w:eastAsia="Times New Roman" w:hAnsi="Times New Roman" w:cs="Times New Roman"/>
          <w:sz w:val="24"/>
          <w:szCs w:val="26"/>
          <w:lang w:eastAsia="ru-RU"/>
        </w:rPr>
        <w:t>06.09.</w:t>
      </w:r>
      <w:r w:rsidRPr="004B2023">
        <w:rPr>
          <w:rFonts w:ascii="Times New Roman" w:eastAsia="Times New Roman" w:hAnsi="Times New Roman" w:cs="Times New Roman"/>
          <w:sz w:val="24"/>
          <w:szCs w:val="26"/>
          <w:lang w:eastAsia="ru-RU"/>
        </w:rPr>
        <w:t>202</w:t>
      </w:r>
      <w:r w:rsidR="004B20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 </w:t>
      </w:r>
      <w:r w:rsidRPr="004B2023">
        <w:rPr>
          <w:rFonts w:ascii="Times New Roman" w:eastAsia="Times New Roman" w:hAnsi="Times New Roman" w:cs="Times New Roman"/>
          <w:sz w:val="24"/>
          <w:szCs w:val="26"/>
          <w:lang w:eastAsia="ru-RU"/>
        </w:rPr>
        <w:t>г</w:t>
      </w:r>
      <w:r w:rsidR="0089430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(Приложение №3)</w:t>
      </w:r>
      <w:r w:rsidRPr="004B202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</w:p>
    <w:p w14:paraId="223962AB" w14:textId="77777777" w:rsidR="00EA11D1" w:rsidRDefault="00EA11D1" w:rsidP="00C36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9B048D" w14:textId="77777777" w:rsidR="00406515" w:rsidRDefault="00406515" w:rsidP="00EA1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4B887" w14:textId="0B0B8286" w:rsidR="00E434D4" w:rsidRDefault="0055768E" w:rsidP="00EA1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высокооплачиваемых должностей служащих возглавляют врачи </w:t>
      </w:r>
      <w:r w:rsidR="004B20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67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434D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 инженеры  </w:t>
      </w:r>
      <w:r w:rsidR="00E4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34D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%):</w:t>
      </w:r>
    </w:p>
    <w:p w14:paraId="413CD49B" w14:textId="77777777" w:rsidR="00EA11D1" w:rsidRDefault="00EA11D1" w:rsidP="00EA1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868"/>
        <w:gridCol w:w="3244"/>
        <w:gridCol w:w="3233"/>
      </w:tblGrid>
      <w:tr w:rsidR="0055768E" w14:paraId="78F2E423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205A" w14:textId="579BF0F0" w:rsidR="0055768E" w:rsidRDefault="0055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Врачи (</w:t>
            </w:r>
            <w:r w:rsidR="00B567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D26C" w14:textId="0B9034F1" w:rsidR="0055768E" w:rsidRDefault="0055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Инженеры (</w:t>
            </w:r>
            <w:r w:rsidR="00B567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35C7" w14:textId="1E6B5CC5" w:rsidR="0055768E" w:rsidRDefault="0055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(</w:t>
            </w:r>
            <w:r w:rsidR="00B567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68E" w14:paraId="427874F5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128C" w14:textId="7734E0E0" w:rsidR="0055768E" w:rsidRDefault="004B20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023">
              <w:rPr>
                <w:rFonts w:ascii="Times New Roman" w:hAnsi="Times New Roman"/>
                <w:color w:val="000000"/>
                <w:sz w:val="20"/>
                <w:szCs w:val="20"/>
              </w:rPr>
              <w:t>Врач-оториноларинголог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33D8" w14:textId="57ED25B8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Инженер по наладке и испытаниям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94AC" w14:textId="2F03D7BB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Менеджер по продажам</w:t>
            </w:r>
          </w:p>
        </w:tc>
      </w:tr>
      <w:tr w:rsidR="0055768E" w14:paraId="13A2AF96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B931" w14:textId="774BB44C" w:rsidR="0055768E" w:rsidRDefault="004B20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023">
              <w:rPr>
                <w:rFonts w:ascii="Times New Roman" w:hAnsi="Times New Roman"/>
                <w:color w:val="000000"/>
                <w:sz w:val="20"/>
                <w:szCs w:val="20"/>
              </w:rPr>
              <w:t>Врач-рентгенолог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4CA5" w14:textId="5FE3E46C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Инженер по автоматизированным системам управления производством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0021" w14:textId="1FBEC7ED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смены электростанции</w:t>
            </w:r>
          </w:p>
        </w:tc>
      </w:tr>
      <w:tr w:rsidR="0055768E" w14:paraId="1E6606EB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D72" w14:textId="0C00F595" w:rsidR="0055768E" w:rsidRDefault="004B20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023">
              <w:rPr>
                <w:rFonts w:ascii="Times New Roman" w:hAnsi="Times New Roman"/>
                <w:color w:val="000000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A1D8" w14:textId="63104BEB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Инженер-программист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B6BB" w14:textId="53D4D24D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проекта</w:t>
            </w:r>
          </w:p>
        </w:tc>
      </w:tr>
      <w:tr w:rsidR="0055768E" w14:paraId="4F19CA5D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16D3" w14:textId="18A17750" w:rsidR="0055768E" w:rsidRDefault="004B20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023">
              <w:rPr>
                <w:rFonts w:ascii="Times New Roman" w:hAnsi="Times New Roman"/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71FF" w14:textId="6DE95220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Инженер-конструктор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1935" w14:textId="6BC1B494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Директор (начальник) организации (изыскательской, конструкторской, проектной)</w:t>
            </w:r>
          </w:p>
        </w:tc>
      </w:tr>
      <w:tr w:rsidR="0055768E" w14:paraId="6A69F148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2FE6" w14:textId="53F0091D" w:rsidR="0055768E" w:rsidRDefault="004B20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023">
              <w:rPr>
                <w:rFonts w:ascii="Times New Roman" w:hAnsi="Times New Roman"/>
                <w:color w:val="000000"/>
                <w:sz w:val="20"/>
                <w:szCs w:val="20"/>
              </w:rPr>
              <w:t>Врач-акушер-гинеколог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436D" w14:textId="24938540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8145" w14:textId="26C7D85E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цеха</w:t>
            </w:r>
          </w:p>
        </w:tc>
      </w:tr>
      <w:tr w:rsidR="00B567E2" w14:paraId="4578DD06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ACE" w14:textId="39C68863" w:rsidR="00B567E2" w:rsidRPr="004B2023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279" w14:textId="78E47C89" w:rsidR="00B567E2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Инженер-проектировщик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A4B" w14:textId="228FFC2D" w:rsidR="00B567E2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Геолог карьера, рудника, шахты</w:t>
            </w:r>
          </w:p>
        </w:tc>
      </w:tr>
      <w:tr w:rsidR="0055768E" w14:paraId="39838205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405A" w14:textId="2B56378A" w:rsidR="0055768E" w:rsidRDefault="004B20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023">
              <w:rPr>
                <w:rFonts w:ascii="Times New Roman" w:hAnsi="Times New Roman"/>
                <w:color w:val="000000"/>
                <w:sz w:val="20"/>
                <w:szCs w:val="20"/>
              </w:rPr>
              <w:t>Врач-уролог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BDCD" w14:textId="58B03908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Инженер производственно-технического отдела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13C0" w14:textId="2E501526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конструкторского отдела (службы)</w:t>
            </w:r>
          </w:p>
        </w:tc>
      </w:tr>
      <w:tr w:rsidR="0055768E" w14:paraId="31E89F78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C86C" w14:textId="5D08250B" w:rsidR="0055768E" w:rsidRDefault="004B20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023">
              <w:rPr>
                <w:rFonts w:ascii="Times New Roman" w:hAnsi="Times New Roman"/>
                <w:color w:val="000000"/>
                <w:sz w:val="20"/>
                <w:szCs w:val="20"/>
              </w:rPr>
              <w:t>Врач-психиатр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791A" w14:textId="291F8AAC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Главный инженер (в прочих отраслях)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B82E" w14:textId="27CA4759" w:rsidR="0055768E" w:rsidRDefault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Главный бухгалтер</w:t>
            </w:r>
          </w:p>
        </w:tc>
      </w:tr>
      <w:tr w:rsidR="00B567E2" w14:paraId="5F46B020" w14:textId="77777777" w:rsidTr="00B567E2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81A8" w14:textId="41CAD075" w:rsidR="00B567E2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023">
              <w:rPr>
                <w:rFonts w:ascii="Times New Roman" w:hAnsi="Times New Roman"/>
                <w:color w:val="000000"/>
                <w:sz w:val="20"/>
                <w:szCs w:val="20"/>
              </w:rPr>
              <w:t>Врач-инфекционист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D350" w14:textId="3A17BAFB" w:rsidR="00B567E2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7044" w14:textId="3AB36CFB" w:rsidR="00B567E2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 отделением (в прочих отраслях)</w:t>
            </w:r>
          </w:p>
        </w:tc>
      </w:tr>
      <w:tr w:rsidR="00B567E2" w14:paraId="63AB96E3" w14:textId="77777777" w:rsidTr="00B567E2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AA25" w14:textId="1CABEDDA" w:rsidR="00B567E2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023">
              <w:rPr>
                <w:rFonts w:ascii="Times New Roman" w:hAnsi="Times New Roman"/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2435" w14:textId="77777777" w:rsidR="00B567E2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C21" w14:textId="415C1E5A" w:rsidR="00B567E2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Мастер участка</w:t>
            </w:r>
          </w:p>
        </w:tc>
      </w:tr>
      <w:tr w:rsidR="00B567E2" w14:paraId="39AF0F46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1E66" w14:textId="19F0DD2A" w:rsidR="00B567E2" w:rsidRPr="004B2023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F33D" w14:textId="77777777" w:rsidR="00B567E2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503C" w14:textId="449AFF3A" w:rsidR="00B567E2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67E2">
              <w:rPr>
                <w:rFonts w:ascii="Times New Roman" w:hAnsi="Times New Roman"/>
                <w:color w:val="000000"/>
                <w:sz w:val="20"/>
                <w:szCs w:val="20"/>
              </w:rPr>
              <w:t>Техник по автоматизации производственных процессов</w:t>
            </w:r>
          </w:p>
        </w:tc>
      </w:tr>
      <w:tr w:rsidR="00B567E2" w14:paraId="5CAC0BA8" w14:textId="77777777" w:rsidTr="004B2023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2C1" w14:textId="77777777" w:rsidR="00B567E2" w:rsidRPr="004B2023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2E0B" w14:textId="77777777" w:rsidR="00B567E2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4439" w14:textId="77777777" w:rsidR="00B567E2" w:rsidRDefault="00B567E2" w:rsidP="00B5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8C867B1" w14:textId="77777777" w:rsidR="0055768E" w:rsidRDefault="0055768E" w:rsidP="00557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Полный перечень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наиболее высокооплачиваемых должностей служащих, суммы заработной платы в Приложении № 4.</w:t>
      </w:r>
    </w:p>
    <w:p w14:paraId="4B3EDA5A" w14:textId="32F1238D" w:rsidR="0055768E" w:rsidRDefault="0055768E" w:rsidP="005576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7EDAA91" w14:textId="5E110EA4" w:rsidR="00D2544A" w:rsidRPr="00D2544A" w:rsidRDefault="00D2544A" w:rsidP="00D25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44A">
        <w:rPr>
          <w:rFonts w:ascii="Times New Roman" w:eastAsia="Calibri" w:hAnsi="Times New Roman" w:cs="Times New Roman"/>
          <w:sz w:val="24"/>
          <w:szCs w:val="24"/>
        </w:rPr>
        <w:t>Данная справка позволяет провести статистику востребованных профессий на рынке труда, в дальнейшем совершенствоваться и расширяться в диапазоне исследования. Может быть использована как наглядная статистическая информация для презентаций, отчетов и докладов на мероприятиях различного значения.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Имеющиеся данные можно сформировать и исследовать для написания научных работ и публикаций.</w:t>
      </w:r>
    </w:p>
    <w:p w14:paraId="454B7B7F" w14:textId="77777777" w:rsidR="0055768E" w:rsidRDefault="0055768E" w:rsidP="005576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BCD97F1" w14:textId="17C602C9" w:rsidR="0055768E" w:rsidRDefault="0055768E" w:rsidP="005576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Центра карьеры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Е.В. Литвинова</w:t>
      </w:r>
    </w:p>
    <w:p w14:paraId="225264CA" w14:textId="77777777" w:rsidR="00EB59F8" w:rsidRDefault="00EB59F8"/>
    <w:sectPr w:rsidR="00EB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1A"/>
    <w:rsid w:val="00166217"/>
    <w:rsid w:val="00367061"/>
    <w:rsid w:val="00406515"/>
    <w:rsid w:val="004B2023"/>
    <w:rsid w:val="0055768E"/>
    <w:rsid w:val="005E1F48"/>
    <w:rsid w:val="005E7AD7"/>
    <w:rsid w:val="00655E3A"/>
    <w:rsid w:val="00792A4D"/>
    <w:rsid w:val="008058FC"/>
    <w:rsid w:val="00894309"/>
    <w:rsid w:val="008A3786"/>
    <w:rsid w:val="00B567E2"/>
    <w:rsid w:val="00C35010"/>
    <w:rsid w:val="00C36C40"/>
    <w:rsid w:val="00C42064"/>
    <w:rsid w:val="00D2544A"/>
    <w:rsid w:val="00D96C4C"/>
    <w:rsid w:val="00E30DB9"/>
    <w:rsid w:val="00E434D4"/>
    <w:rsid w:val="00EA11D1"/>
    <w:rsid w:val="00EB0D8A"/>
    <w:rsid w:val="00EB59F8"/>
    <w:rsid w:val="00F0401A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92FD"/>
  <w15:chartTrackingRefBased/>
  <w15:docId w15:val="{4A6277A3-5D4C-433B-AF32-F735F3A7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576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5576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768E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7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cap.ru/action/activity/socialjnaya-zaschiti/respublikanskij-bank-vakansi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s01.cap.ru/www21-11/www21-11/mintrud/activities/2019/1830aceb-4b5a-44ed-a0ba-b1941e616e0f/prikaz-o-vostrebovanprofes.pdf" TargetMode="External"/><Relationship Id="rId12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mintrud.cap.ru/action/activity/socialjnaya-zaschiti/respublikanskij-bank-vakansij" TargetMode="External"/><Relationship Id="rId5" Type="http://schemas.openxmlformats.org/officeDocument/2006/relationships/hyperlink" Target="https://mintrud.cap.ru/action/statistika-i-otcheti/dinamika-chislennosti-bezrabotnih-grazhdan-rasschi" TargetMode="External"/><Relationship Id="rId10" Type="http://schemas.openxmlformats.org/officeDocument/2006/relationships/chart" Target="charts/chart3.xml"/><Relationship Id="rId4" Type="http://schemas.openxmlformats.org/officeDocument/2006/relationships/hyperlink" Target="https://mintrud.cap.ru/news/2023/01/23/urovenj-registriruemoj-bezrabotici-v-chuvashskoj-r" TargetMode="Externa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76;&#1086;&#1084;&#1086;&#1081;%2019,03,22\03,19,22_&#1057;&#1072;&#1084;&#1086;&#1086;&#1073;&#1089;&#1083;&#1077;&#1076;&#1086;&#1074;&#1072;&#1085;&#1080;&#1077;%202022\5-2.4%20&#1074;&#1086;&#1089;&#1090;&#1088;&#1077;&#1073;&#1086;&#1074;&#1072;&#1085;&#1085;&#1086;&#1089;&#1090;&#1100;\&#1057;&#1074;&#1077;&#1076;&#1077;&#1085;&#1080;&#1103;%20&#1085;&#1072;%2001.01.2022%20&#1075;.%20&#1101;&#1082;&#1089;&#1077;&#1083;&#110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_01\Desktop\&#1057;&#1045;&#1053;&#1058;&#1071;&#1041;&#1056;&#1068;_2022\&#1062;&#1050;_&#1089;&#1090;&#1072;&#1090;&#1080;&#1089;&#1090;&#1080;&#1082;&#1072;_&#1089;&#1077;&#1085;&#1090;2022\&#1070;&#1042;_&#1088;&#1099;&#1085;&#1086;&#1082;%20&#1090;&#1088;&#1091;&#1076;&#1072;\560-r-0806\&#1087;&#1088;&#1080;&#1083;&#1086;&#1078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_01\Desktop\&#1057;&#1045;&#1053;&#1058;&#1071;&#1041;&#1056;&#1068;_2022\&#1062;&#1050;_&#1089;&#1090;&#1072;&#1090;&#1080;&#1089;&#1090;&#1080;&#1082;&#1072;_&#1089;&#1077;&#1085;&#1090;2022\&#1070;&#1042;_&#1088;&#1099;&#1085;&#1086;&#1082;%20&#1090;&#1088;&#1091;&#1076;&#1072;\560-r-0806\&#1087;&#1088;&#1080;&#1083;&#1086;&#1078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профессии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Лист2!$A$3:$A$8</c:f>
              <c:strCache>
                <c:ptCount val="6"/>
                <c:pt idx="0">
                  <c:v>Факультет Информатики и вычислительной техники</c:v>
                </c:pt>
                <c:pt idx="1">
                  <c:v>Факультет радиоэлектроники и автоматики</c:v>
                </c:pt>
                <c:pt idx="2">
                  <c:v>Экономический факультет</c:v>
                </c:pt>
                <c:pt idx="3">
                  <c:v>Химико-фармацевтический факультет</c:v>
                </c:pt>
                <c:pt idx="4">
                  <c:v>Историко-географический факультет</c:v>
                </c:pt>
                <c:pt idx="5">
                  <c:v>Строительный факультет</c:v>
                </c:pt>
              </c:strCache>
            </c:strRef>
          </c:cat>
          <c:val>
            <c:numRef>
              <c:f>Лист2!$B$3:$B$8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8B-4F32-A938-14C680F3E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69216"/>
        <c:axId val="139348800"/>
      </c:barChart>
      <c:catAx>
        <c:axId val="793692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9348800"/>
        <c:crosses val="autoZero"/>
        <c:auto val="1"/>
        <c:lblAlgn val="ctr"/>
        <c:lblOffset val="100"/>
        <c:noMultiLvlLbl val="0"/>
      </c:catAx>
      <c:valAx>
        <c:axId val="139348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9369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0.11474551271869116"/>
                  <c:y val="-3.1746031746031744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55%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6D0-414B-9D9F-F7376FC9D196}"/>
                </c:ext>
              </c:extLst>
            </c:dLbl>
            <c:dLbl>
              <c:idx val="1"/>
              <c:layout>
                <c:manualLayout>
                  <c:x val="0.22284943021362835"/>
                  <c:y val="5.0626566416040103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27%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6D0-414B-9D9F-F7376FC9D196}"/>
                </c:ext>
              </c:extLst>
            </c:dLbl>
            <c:dLbl>
              <c:idx val="2"/>
              <c:layout>
                <c:manualLayout>
                  <c:x val="-0.1559717715400849"/>
                  <c:y val="8.9947256592925864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18%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6D0-414B-9D9F-F7376FC9D1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инженеры</c:v>
                </c:pt>
                <c:pt idx="1">
                  <c:v>специалисты</c:v>
                </c:pt>
                <c:pt idx="2">
                  <c:v>другие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18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D0-414B-9D9F-F7376FC9D1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370240"/>
        <c:axId val="139347648"/>
      </c:radarChart>
      <c:catAx>
        <c:axId val="793702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9347648"/>
        <c:crosses val="autoZero"/>
        <c:auto val="1"/>
        <c:lblAlgn val="ctr"/>
        <c:lblOffset val="100"/>
        <c:noMultiLvlLbl val="0"/>
      </c:catAx>
      <c:valAx>
        <c:axId val="13934764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79370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Лист3!$A$3:$A$10</c:f>
              <c:strCache>
                <c:ptCount val="8"/>
                <c:pt idx="0">
                  <c:v>ПМФИТ</c:v>
                </c:pt>
                <c:pt idx="1">
                  <c:v>СФ</c:v>
                </c:pt>
                <c:pt idx="2">
                  <c:v>УИСТ</c:v>
                </c:pt>
                <c:pt idx="3">
                  <c:v>ХФФ</c:v>
                </c:pt>
                <c:pt idx="4">
                  <c:v>МСФ</c:v>
                </c:pt>
                <c:pt idx="5">
                  <c:v>ИВТ</c:v>
                </c:pt>
                <c:pt idx="6">
                  <c:v>ЭИЭ</c:v>
                </c:pt>
                <c:pt idx="7">
                  <c:v>РЭА</c:v>
                </c:pt>
              </c:strCache>
            </c:strRef>
          </c:cat>
          <c:val>
            <c:numRef>
              <c:f>Лист3!$B$3:$B$10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F3-4C66-9923-97940D6AF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459776"/>
        <c:axId val="139352256"/>
      </c:barChart>
      <c:catAx>
        <c:axId val="88459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9352256"/>
        <c:crosses val="autoZero"/>
        <c:auto val="1"/>
        <c:lblAlgn val="ctr"/>
        <c:lblOffset val="100"/>
        <c:noMultiLvlLbl val="0"/>
      </c:catAx>
      <c:valAx>
        <c:axId val="139352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8459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11 (9)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3BB-4583-9633-70E7A9FE690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11 (5)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93BB-4583-9633-70E7A9FE690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403765E-BF05-4EC2-9C06-1DA0B3EB81B3}" type="VALUE">
                      <a:rPr lang="en-US"/>
                      <a:pPr/>
                      <a:t>[ЗНАЧЕНИЕ]</a:t>
                    </a:fld>
                    <a:r>
                      <a:rPr lang="en-US"/>
                      <a:t> (8)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3BB-4583-9633-70E7A9FE690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 9 (4)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93BB-4583-9633-70E7A9FE690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 9 (7)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93BB-4583-9633-70E7A9FE690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 (1)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93BB-4583-9633-70E7A9FE690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93BB-4583-9633-70E7A9FE690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93BB-4583-9633-70E7A9FE69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МЕД</c:v>
                </c:pt>
                <c:pt idx="1">
                  <c:v>МСФ</c:v>
                </c:pt>
                <c:pt idx="2">
                  <c:v>РЭиА</c:v>
                </c:pt>
                <c:pt idx="3">
                  <c:v>ИВТ</c:v>
                </c:pt>
                <c:pt idx="4">
                  <c:v>ЭиЭ</c:v>
                </c:pt>
                <c:pt idx="5">
                  <c:v>СФ</c:v>
                </c:pt>
                <c:pt idx="6">
                  <c:v>ПМФИТ</c:v>
                </c:pt>
                <c:pt idx="7">
                  <c:v>ЭФ</c:v>
                </c:pt>
                <c:pt idx="8">
                  <c:v>УиСТ</c:v>
                </c:pt>
                <c:pt idx="9">
                  <c:v>ИГФ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9</c:v>
                </c:pt>
                <c:pt idx="4">
                  <c:v>9</c:v>
                </c:pt>
                <c:pt idx="5">
                  <c:v>6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B-4583-9633-70E7A9FE69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29081967"/>
        <c:axId val="629094863"/>
      </c:barChart>
      <c:catAx>
        <c:axId val="62908196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9094863"/>
        <c:crosses val="autoZero"/>
        <c:auto val="1"/>
        <c:lblAlgn val="ctr"/>
        <c:lblOffset val="100"/>
        <c:noMultiLvlLbl val="0"/>
      </c:catAx>
      <c:valAx>
        <c:axId val="62909486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90819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2023-01-25T14:05:00Z</cp:lastPrinted>
  <dcterms:created xsi:type="dcterms:W3CDTF">2023-01-25T10:43:00Z</dcterms:created>
  <dcterms:modified xsi:type="dcterms:W3CDTF">2023-01-26T05:14:00Z</dcterms:modified>
</cp:coreProperties>
</file>